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42" w:rsidRPr="004A1F42" w:rsidRDefault="004A1F42" w:rsidP="004A1F42">
      <w:pPr>
        <w:pBdr>
          <w:bottom w:val="single" w:sz="2" w:space="0" w:color="0A0A0A"/>
        </w:pBdr>
        <w:spacing w:line="312" w:lineRule="atLeast"/>
        <w:outlineLvl w:val="2"/>
        <w:rPr>
          <w:rFonts w:ascii="Arial" w:eastAsia="Times New Roman" w:hAnsi="Arial" w:cs="Arial"/>
          <w:b/>
          <w:bCs/>
          <w:color w:val="0A0A0A"/>
          <w:sz w:val="33"/>
          <w:szCs w:val="33"/>
          <w:lang w:bidi="ar-SA"/>
        </w:rPr>
      </w:pPr>
      <w:r w:rsidRPr="004A1F42">
        <w:rPr>
          <w:rFonts w:ascii="Arial" w:eastAsia="Times New Roman" w:hAnsi="Arial" w:cs="Arial"/>
          <w:b/>
          <w:bCs/>
          <w:color w:val="0A0A0A"/>
          <w:sz w:val="33"/>
          <w:szCs w:val="33"/>
          <w:lang w:bidi="ar-SA"/>
        </w:rPr>
        <w:fldChar w:fldCharType="begin"/>
      </w:r>
      <w:r w:rsidRPr="004A1F42">
        <w:rPr>
          <w:rFonts w:ascii="Arial" w:eastAsia="Times New Roman" w:hAnsi="Arial" w:cs="Arial"/>
          <w:b/>
          <w:bCs/>
          <w:color w:val="0A0A0A"/>
          <w:sz w:val="33"/>
          <w:szCs w:val="33"/>
          <w:lang w:bidi="ar-SA"/>
        </w:rPr>
        <w:instrText xml:space="preserve"> HYPERLINK "http://blog.corewalking.com/walking-and-breathing/" \o "Permalink to Walking and Breathing: The Psoas muscle and the Diaphragm." </w:instrText>
      </w:r>
      <w:r w:rsidRPr="004A1F42">
        <w:rPr>
          <w:rFonts w:ascii="Arial" w:eastAsia="Times New Roman" w:hAnsi="Arial" w:cs="Arial"/>
          <w:b/>
          <w:bCs/>
          <w:color w:val="0A0A0A"/>
          <w:sz w:val="33"/>
          <w:szCs w:val="33"/>
          <w:lang w:bidi="ar-SA"/>
        </w:rPr>
        <w:fldChar w:fldCharType="separate"/>
      </w:r>
      <w:r w:rsidRPr="004A1F42">
        <w:rPr>
          <w:rFonts w:ascii="Arial" w:eastAsia="Times New Roman" w:hAnsi="Arial" w:cs="Arial"/>
          <w:b/>
          <w:bCs/>
          <w:color w:val="0A0A0A"/>
          <w:sz w:val="33"/>
          <w:szCs w:val="33"/>
          <w:lang w:bidi="ar-SA"/>
        </w:rPr>
        <w:t xml:space="preserve">Walking and Breathing: The </w:t>
      </w:r>
      <w:proofErr w:type="spellStart"/>
      <w:r w:rsidRPr="004A1F42">
        <w:rPr>
          <w:rFonts w:ascii="Arial" w:eastAsia="Times New Roman" w:hAnsi="Arial" w:cs="Arial"/>
          <w:b/>
          <w:bCs/>
          <w:color w:val="0A0A0A"/>
          <w:sz w:val="33"/>
          <w:szCs w:val="33"/>
          <w:lang w:bidi="ar-SA"/>
        </w:rPr>
        <w:t>Psoas</w:t>
      </w:r>
      <w:proofErr w:type="spellEnd"/>
      <w:r w:rsidRPr="004A1F42">
        <w:rPr>
          <w:rFonts w:ascii="Arial" w:eastAsia="Times New Roman" w:hAnsi="Arial" w:cs="Arial"/>
          <w:b/>
          <w:bCs/>
          <w:color w:val="0A0A0A"/>
          <w:sz w:val="33"/>
          <w:szCs w:val="33"/>
          <w:lang w:bidi="ar-SA"/>
        </w:rPr>
        <w:t xml:space="preserve"> muscle and the Diaphragm.</w:t>
      </w:r>
      <w:r w:rsidRPr="004A1F42">
        <w:rPr>
          <w:rFonts w:ascii="Arial" w:eastAsia="Times New Roman" w:hAnsi="Arial" w:cs="Arial"/>
          <w:b/>
          <w:bCs/>
          <w:color w:val="0A0A0A"/>
          <w:sz w:val="33"/>
          <w:szCs w:val="33"/>
          <w:lang w:bidi="ar-SA"/>
        </w:rPr>
        <w:fldChar w:fldCharType="end"/>
      </w:r>
      <w:r w:rsidRPr="004A1F42">
        <w:rPr>
          <w:rFonts w:ascii="Arial" w:eastAsia="Times New Roman" w:hAnsi="Arial" w:cs="Arial"/>
          <w:b/>
          <w:bCs/>
          <w:color w:val="0A0A0A"/>
          <w:sz w:val="33"/>
          <w:szCs w:val="33"/>
          <w:lang w:bidi="ar-SA"/>
        </w:rPr>
        <w:t xml:space="preserve"> </w:t>
      </w:r>
    </w:p>
    <w:p w:rsidR="004A1F42" w:rsidRPr="004A1F42" w:rsidRDefault="004A1F42" w:rsidP="004A1F42">
      <w:pPr>
        <w:spacing w:before="100" w:beforeAutospacing="1" w:after="360" w:line="300" w:lineRule="auto"/>
        <w:rPr>
          <w:rFonts w:ascii="Arial" w:eastAsia="Times New Roman" w:hAnsi="Arial" w:cs="Arial"/>
          <w:color w:val="292929"/>
          <w:sz w:val="22"/>
          <w:szCs w:val="22"/>
          <w:lang w:bidi="ar-SA"/>
        </w:rPr>
      </w:pPr>
      <w:r>
        <w:rPr>
          <w:rFonts w:ascii="Arial" w:eastAsia="Times New Roman" w:hAnsi="Arial" w:cs="Arial"/>
          <w:noProof/>
          <w:color w:val="474134"/>
          <w:sz w:val="22"/>
          <w:szCs w:val="22"/>
          <w:lang w:bidi="ar-SA"/>
        </w:rPr>
        <w:drawing>
          <wp:inline distT="0" distB="0" distL="0" distR="0">
            <wp:extent cx="1428750" cy="1428750"/>
            <wp:effectExtent l="19050" t="0" r="0" b="0"/>
            <wp:docPr id="2" name="Picture 2" descr="http://blog.corewalking.com/wp-content/uploads/2011/05/psoas-and-diapghra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corewalking.com/wp-content/uploads/2011/05/psoas-and-diapghram.jpg">
                      <a:hlinkClick r:id="rId4"/>
                    </pic:cNvPr>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hyperlink r:id="rId6" w:history="1">
        <w:r w:rsidRPr="004A1F42">
          <w:rPr>
            <w:rFonts w:ascii="Arial" w:eastAsia="Times New Roman" w:hAnsi="Arial" w:cs="Arial"/>
            <w:color w:val="474134"/>
            <w:sz w:val="22"/>
            <w:u w:val="single"/>
            <w:lang w:bidi="ar-SA"/>
          </w:rPr>
          <w:t>Walking and breathing</w:t>
        </w:r>
      </w:hyperlink>
      <w:r w:rsidRPr="004A1F42">
        <w:rPr>
          <w:rFonts w:ascii="Arial" w:eastAsia="Times New Roman" w:hAnsi="Arial" w:cs="Arial"/>
          <w:color w:val="292929"/>
          <w:sz w:val="22"/>
          <w:szCs w:val="22"/>
          <w:lang w:bidi="ar-SA"/>
        </w:rPr>
        <w:t xml:space="preserve"> are intimately connected through the </w:t>
      </w:r>
      <w:proofErr w:type="spellStart"/>
      <w:r w:rsidRPr="004A1F42">
        <w:rPr>
          <w:rFonts w:ascii="Arial" w:eastAsia="Times New Roman" w:hAnsi="Arial" w:cs="Arial"/>
          <w:color w:val="292929"/>
          <w:sz w:val="22"/>
          <w:szCs w:val="22"/>
          <w:lang w:bidi="ar-SA"/>
        </w:rPr>
        <w:t>psoas</w:t>
      </w:r>
      <w:proofErr w:type="spellEnd"/>
      <w:r w:rsidRPr="004A1F42">
        <w:rPr>
          <w:rFonts w:ascii="Arial" w:eastAsia="Times New Roman" w:hAnsi="Arial" w:cs="Arial"/>
          <w:color w:val="292929"/>
          <w:sz w:val="22"/>
          <w:szCs w:val="22"/>
          <w:lang w:bidi="ar-SA"/>
        </w:rPr>
        <w:t xml:space="preserve"> muscle and the diaphragm muscle. The </w:t>
      </w:r>
      <w:proofErr w:type="spellStart"/>
      <w:r w:rsidRPr="004A1F42">
        <w:rPr>
          <w:rFonts w:ascii="Arial" w:eastAsia="Times New Roman" w:hAnsi="Arial" w:cs="Arial"/>
          <w:color w:val="292929"/>
          <w:sz w:val="22"/>
          <w:szCs w:val="22"/>
          <w:lang w:bidi="ar-SA"/>
        </w:rPr>
        <w:t>psoas</w:t>
      </w:r>
      <w:proofErr w:type="spellEnd"/>
      <w:r w:rsidRPr="004A1F42">
        <w:rPr>
          <w:rFonts w:ascii="Arial" w:eastAsia="Times New Roman" w:hAnsi="Arial" w:cs="Arial"/>
          <w:color w:val="292929"/>
          <w:sz w:val="22"/>
          <w:szCs w:val="22"/>
          <w:lang w:bidi="ar-SA"/>
        </w:rPr>
        <w:t xml:space="preserve"> major is the main muscle of walking, an action ideally initiated deep in the </w:t>
      </w:r>
      <w:hyperlink r:id="rId7" w:history="1">
        <w:r w:rsidRPr="004A1F42">
          <w:rPr>
            <w:rFonts w:ascii="Arial" w:eastAsia="Times New Roman" w:hAnsi="Arial" w:cs="Arial"/>
            <w:color w:val="474134"/>
            <w:sz w:val="22"/>
            <w:u w:val="single"/>
            <w:lang w:bidi="ar-SA"/>
          </w:rPr>
          <w:t>core of the trunk</w:t>
        </w:r>
      </w:hyperlink>
      <w:r w:rsidRPr="004A1F42">
        <w:rPr>
          <w:rFonts w:ascii="Arial" w:eastAsia="Times New Roman" w:hAnsi="Arial" w:cs="Arial"/>
          <w:color w:val="292929"/>
          <w:sz w:val="22"/>
          <w:szCs w:val="22"/>
          <w:lang w:bidi="ar-SA"/>
        </w:rPr>
        <w:t xml:space="preserve">. The </w:t>
      </w:r>
      <w:proofErr w:type="spellStart"/>
      <w:r w:rsidRPr="004A1F42">
        <w:rPr>
          <w:rFonts w:ascii="Arial" w:eastAsia="Times New Roman" w:hAnsi="Arial" w:cs="Arial"/>
          <w:color w:val="292929"/>
          <w:sz w:val="22"/>
          <w:szCs w:val="22"/>
          <w:lang w:bidi="ar-SA"/>
        </w:rPr>
        <w:t>psoas</w:t>
      </w:r>
      <w:proofErr w:type="spellEnd"/>
      <w:r w:rsidRPr="004A1F42">
        <w:rPr>
          <w:rFonts w:ascii="Arial" w:eastAsia="Times New Roman" w:hAnsi="Arial" w:cs="Arial"/>
          <w:color w:val="292929"/>
          <w:sz w:val="22"/>
          <w:szCs w:val="22"/>
          <w:lang w:bidi="ar-SA"/>
        </w:rPr>
        <w:t xml:space="preserve"> connects the spine to the legs attaching on the lower spine (T12, L1-4), before crossing the rim of the pelvis to attach on the back half of the inner thigh. The </w:t>
      </w:r>
      <w:hyperlink r:id="rId8" w:history="1">
        <w:proofErr w:type="spellStart"/>
        <w:r w:rsidRPr="004A1F42">
          <w:rPr>
            <w:rFonts w:ascii="Arial" w:eastAsia="Times New Roman" w:hAnsi="Arial" w:cs="Arial"/>
            <w:color w:val="474134"/>
            <w:sz w:val="22"/>
            <w:u w:val="single"/>
            <w:lang w:bidi="ar-SA"/>
          </w:rPr>
          <w:t>psoas</w:t>
        </w:r>
        <w:proofErr w:type="spellEnd"/>
        <w:r w:rsidRPr="004A1F42">
          <w:rPr>
            <w:rFonts w:ascii="Arial" w:eastAsia="Times New Roman" w:hAnsi="Arial" w:cs="Arial"/>
            <w:color w:val="474134"/>
            <w:sz w:val="22"/>
            <w:u w:val="single"/>
            <w:lang w:bidi="ar-SA"/>
          </w:rPr>
          <w:t xml:space="preserve"> muscle</w:t>
        </w:r>
      </w:hyperlink>
      <w:r w:rsidRPr="004A1F42">
        <w:rPr>
          <w:rFonts w:ascii="Arial" w:eastAsia="Times New Roman" w:hAnsi="Arial" w:cs="Arial"/>
          <w:color w:val="292929"/>
          <w:sz w:val="22"/>
          <w:szCs w:val="22"/>
          <w:lang w:bidi="ar-SA"/>
        </w:rPr>
        <w:t xml:space="preserve">, if properly aligned is capable of supporting and moving us through space. Its downward pull on the front of the lower spine allows many muscles at the back of the body to lengthen and tone upwards providing support for the head at the top of the spine.  When walking it is the work of the two </w:t>
      </w:r>
      <w:proofErr w:type="spellStart"/>
      <w:r w:rsidRPr="004A1F42">
        <w:rPr>
          <w:rFonts w:ascii="Arial" w:eastAsia="Times New Roman" w:hAnsi="Arial" w:cs="Arial"/>
          <w:color w:val="292929"/>
          <w:sz w:val="22"/>
          <w:szCs w:val="22"/>
          <w:lang w:bidi="ar-SA"/>
        </w:rPr>
        <w:t>psoas</w:t>
      </w:r>
      <w:proofErr w:type="spellEnd"/>
      <w:r w:rsidRPr="004A1F42">
        <w:rPr>
          <w:rFonts w:ascii="Arial" w:eastAsia="Times New Roman" w:hAnsi="Arial" w:cs="Arial"/>
          <w:color w:val="292929"/>
          <w:sz w:val="22"/>
          <w:szCs w:val="22"/>
          <w:lang w:bidi="ar-SA"/>
        </w:rPr>
        <w:t xml:space="preserve"> muscles moving in opposition that stimulates a natural and healthy rotation in the pelvis and throughout the spine. Most people use their big thigh muscles (quadriceps) to pull them through life but if everything works according to design the </w:t>
      </w:r>
      <w:proofErr w:type="spellStart"/>
      <w:r w:rsidRPr="004A1F42">
        <w:rPr>
          <w:rFonts w:ascii="Arial" w:eastAsia="Times New Roman" w:hAnsi="Arial" w:cs="Arial"/>
          <w:color w:val="292929"/>
          <w:sz w:val="22"/>
          <w:szCs w:val="22"/>
          <w:lang w:bidi="ar-SA"/>
        </w:rPr>
        <w:t>psoas</w:t>
      </w:r>
      <w:proofErr w:type="spellEnd"/>
      <w:r w:rsidRPr="004A1F42">
        <w:rPr>
          <w:rFonts w:ascii="Arial" w:eastAsia="Times New Roman" w:hAnsi="Arial" w:cs="Arial"/>
          <w:color w:val="292929"/>
          <w:sz w:val="22"/>
          <w:szCs w:val="22"/>
          <w:lang w:bidi="ar-SA"/>
        </w:rPr>
        <w:t xml:space="preserve"> is generating our movement and many overworked muscles get to relax.</w:t>
      </w:r>
    </w:p>
    <w:p w:rsidR="004A1F42" w:rsidRPr="004A1F42" w:rsidRDefault="004A1F42" w:rsidP="004A1F42">
      <w:pPr>
        <w:spacing w:before="100" w:beforeAutospacing="1" w:after="360" w:line="300" w:lineRule="auto"/>
        <w:rPr>
          <w:rFonts w:ascii="Arial" w:eastAsia="Times New Roman" w:hAnsi="Arial" w:cs="Arial"/>
          <w:color w:val="292929"/>
          <w:sz w:val="22"/>
          <w:szCs w:val="22"/>
          <w:lang w:bidi="ar-SA"/>
        </w:rPr>
      </w:pPr>
      <w:r w:rsidRPr="004A1F42">
        <w:rPr>
          <w:rFonts w:ascii="Arial" w:eastAsia="Times New Roman" w:hAnsi="Arial" w:cs="Arial"/>
          <w:color w:val="292929"/>
          <w:sz w:val="22"/>
          <w:szCs w:val="22"/>
          <w:lang w:bidi="ar-SA"/>
        </w:rPr>
        <w:t xml:space="preserve">The diaphragm muscle, a dome shaped muscle at the base of the ribcage, is the essential muscle of breathing.  When we inhale the diaphragm is meant to descend allowing air to be drawn into the expanding lungs. At the base of the pelvis three layers of muscle support the weight of the organs.  These pelvic muscles and the diaphragm work synergistically connecting walking and breathing with every successful step. With each inhalation the diaphragm and pelvic floor should lower and with each exhale they should rise back up moving the contents of the trunk with them. Add to this up and down movement the rotational possibilities of the </w:t>
      </w:r>
      <w:proofErr w:type="spellStart"/>
      <w:r w:rsidRPr="004A1F42">
        <w:rPr>
          <w:rFonts w:ascii="Arial" w:eastAsia="Times New Roman" w:hAnsi="Arial" w:cs="Arial"/>
          <w:color w:val="292929"/>
          <w:sz w:val="22"/>
          <w:szCs w:val="22"/>
          <w:lang w:bidi="ar-SA"/>
        </w:rPr>
        <w:t>psoas</w:t>
      </w:r>
      <w:proofErr w:type="spellEnd"/>
      <w:r w:rsidRPr="004A1F42">
        <w:rPr>
          <w:rFonts w:ascii="Arial" w:eastAsia="Times New Roman" w:hAnsi="Arial" w:cs="Arial"/>
          <w:color w:val="292929"/>
          <w:sz w:val="22"/>
          <w:szCs w:val="22"/>
          <w:lang w:bidi="ar-SA"/>
        </w:rPr>
        <w:t xml:space="preserve"> and every breath and every step we take can tone and massage the entire contents of the trunk.</w:t>
      </w:r>
    </w:p>
    <w:p w:rsidR="004A1F42" w:rsidRPr="004A1F42" w:rsidRDefault="004A1F42" w:rsidP="004A1F42">
      <w:pPr>
        <w:spacing w:before="100" w:beforeAutospacing="1" w:after="360" w:line="300" w:lineRule="auto"/>
        <w:rPr>
          <w:rFonts w:ascii="Arial" w:eastAsia="Times New Roman" w:hAnsi="Arial" w:cs="Arial"/>
          <w:color w:val="292929"/>
          <w:sz w:val="22"/>
          <w:szCs w:val="22"/>
          <w:lang w:bidi="ar-SA"/>
        </w:rPr>
      </w:pPr>
      <w:r w:rsidRPr="004A1F42">
        <w:rPr>
          <w:rFonts w:ascii="Arial" w:eastAsia="Times New Roman" w:hAnsi="Arial" w:cs="Arial"/>
          <w:color w:val="292929"/>
          <w:sz w:val="22"/>
          <w:szCs w:val="22"/>
          <w:lang w:bidi="ar-SA"/>
        </w:rPr>
        <w:t xml:space="preserve">There are also literal connections between the </w:t>
      </w:r>
      <w:proofErr w:type="spellStart"/>
      <w:r w:rsidRPr="004A1F42">
        <w:rPr>
          <w:rFonts w:ascii="Arial" w:eastAsia="Times New Roman" w:hAnsi="Arial" w:cs="Arial"/>
          <w:color w:val="292929"/>
          <w:sz w:val="22"/>
          <w:szCs w:val="22"/>
          <w:lang w:bidi="ar-SA"/>
        </w:rPr>
        <w:t>psoas</w:t>
      </w:r>
      <w:proofErr w:type="spellEnd"/>
      <w:r w:rsidRPr="004A1F42">
        <w:rPr>
          <w:rFonts w:ascii="Arial" w:eastAsia="Times New Roman" w:hAnsi="Arial" w:cs="Arial"/>
          <w:color w:val="292929"/>
          <w:sz w:val="22"/>
          <w:szCs w:val="22"/>
          <w:lang w:bidi="ar-SA"/>
        </w:rPr>
        <w:t xml:space="preserve"> muscle and the diaphragm muscle that literally connect the acts of walking and breathing.  There are two tendons for the diaphragm called the </w:t>
      </w:r>
      <w:proofErr w:type="spellStart"/>
      <w:r w:rsidRPr="004A1F42">
        <w:rPr>
          <w:rFonts w:ascii="Arial" w:eastAsia="Times New Roman" w:hAnsi="Arial" w:cs="Arial"/>
          <w:color w:val="292929"/>
          <w:sz w:val="22"/>
          <w:szCs w:val="22"/>
          <w:lang w:bidi="ar-SA"/>
        </w:rPr>
        <w:t>crura</w:t>
      </w:r>
      <w:proofErr w:type="spellEnd"/>
      <w:r w:rsidRPr="004A1F42">
        <w:rPr>
          <w:rFonts w:ascii="Arial" w:eastAsia="Times New Roman" w:hAnsi="Arial" w:cs="Arial"/>
          <w:color w:val="292929"/>
          <w:sz w:val="22"/>
          <w:szCs w:val="22"/>
          <w:lang w:bidi="ar-SA"/>
        </w:rPr>
        <w:t xml:space="preserve"> that extend down and connect to the spine right alongside the </w:t>
      </w:r>
      <w:proofErr w:type="spellStart"/>
      <w:r w:rsidRPr="004A1F42">
        <w:rPr>
          <w:rFonts w:ascii="Arial" w:eastAsia="Times New Roman" w:hAnsi="Arial" w:cs="Arial"/>
          <w:color w:val="292929"/>
          <w:sz w:val="22"/>
          <w:szCs w:val="22"/>
          <w:lang w:bidi="ar-SA"/>
        </w:rPr>
        <w:t>psoas</w:t>
      </w:r>
      <w:proofErr w:type="spellEnd"/>
      <w:r w:rsidRPr="004A1F42">
        <w:rPr>
          <w:rFonts w:ascii="Arial" w:eastAsia="Times New Roman" w:hAnsi="Arial" w:cs="Arial"/>
          <w:color w:val="292929"/>
          <w:sz w:val="22"/>
          <w:szCs w:val="22"/>
          <w:lang w:bidi="ar-SA"/>
        </w:rPr>
        <w:t xml:space="preserve"> connection. One of the ligaments of the diaphragm (medial </w:t>
      </w:r>
      <w:proofErr w:type="spellStart"/>
      <w:r w:rsidRPr="004A1F42">
        <w:rPr>
          <w:rFonts w:ascii="Arial" w:eastAsia="Times New Roman" w:hAnsi="Arial" w:cs="Arial"/>
          <w:color w:val="292929"/>
          <w:sz w:val="22"/>
          <w:szCs w:val="22"/>
          <w:lang w:bidi="ar-SA"/>
        </w:rPr>
        <w:t>arcuate</w:t>
      </w:r>
      <w:proofErr w:type="spellEnd"/>
      <w:r w:rsidRPr="004A1F42">
        <w:rPr>
          <w:rFonts w:ascii="Arial" w:eastAsia="Times New Roman" w:hAnsi="Arial" w:cs="Arial"/>
          <w:color w:val="292929"/>
          <w:sz w:val="22"/>
          <w:szCs w:val="22"/>
          <w:lang w:bidi="ar-SA"/>
        </w:rPr>
        <w:t xml:space="preserve">) wraps around the top of the </w:t>
      </w:r>
      <w:proofErr w:type="spellStart"/>
      <w:r w:rsidRPr="004A1F42">
        <w:rPr>
          <w:rFonts w:ascii="Arial" w:eastAsia="Times New Roman" w:hAnsi="Arial" w:cs="Arial"/>
          <w:color w:val="292929"/>
          <w:sz w:val="22"/>
          <w:szCs w:val="22"/>
          <w:lang w:bidi="ar-SA"/>
        </w:rPr>
        <w:t>psoas</w:t>
      </w:r>
      <w:proofErr w:type="spellEnd"/>
      <w:r w:rsidRPr="004A1F42">
        <w:rPr>
          <w:rFonts w:ascii="Arial" w:eastAsia="Times New Roman" w:hAnsi="Arial" w:cs="Arial"/>
          <w:color w:val="292929"/>
          <w:sz w:val="22"/>
          <w:szCs w:val="22"/>
          <w:lang w:bidi="ar-SA"/>
        </w:rPr>
        <w:t xml:space="preserve">. Finally the diaphragm and the </w:t>
      </w:r>
      <w:proofErr w:type="spellStart"/>
      <w:r w:rsidRPr="004A1F42">
        <w:rPr>
          <w:rFonts w:ascii="Arial" w:eastAsia="Times New Roman" w:hAnsi="Arial" w:cs="Arial"/>
          <w:color w:val="292929"/>
          <w:sz w:val="22"/>
          <w:szCs w:val="22"/>
          <w:lang w:bidi="ar-SA"/>
        </w:rPr>
        <w:t>psoas</w:t>
      </w:r>
      <w:proofErr w:type="spellEnd"/>
      <w:r w:rsidRPr="004A1F42">
        <w:rPr>
          <w:rFonts w:ascii="Arial" w:eastAsia="Times New Roman" w:hAnsi="Arial" w:cs="Arial"/>
          <w:color w:val="292929"/>
          <w:sz w:val="22"/>
          <w:szCs w:val="22"/>
          <w:lang w:bidi="ar-SA"/>
        </w:rPr>
        <w:t xml:space="preserve"> connect through fascia, the webbing that encases </w:t>
      </w:r>
      <w:proofErr w:type="gramStart"/>
      <w:r w:rsidRPr="004A1F42">
        <w:rPr>
          <w:rFonts w:ascii="Arial" w:eastAsia="Times New Roman" w:hAnsi="Arial" w:cs="Arial"/>
          <w:color w:val="292929"/>
          <w:sz w:val="22"/>
          <w:szCs w:val="22"/>
          <w:lang w:bidi="ar-SA"/>
        </w:rPr>
        <w:t>the</w:t>
      </w:r>
      <w:proofErr w:type="gramEnd"/>
      <w:r w:rsidRPr="004A1F42">
        <w:rPr>
          <w:rFonts w:ascii="Arial" w:eastAsia="Times New Roman" w:hAnsi="Arial" w:cs="Arial"/>
          <w:color w:val="292929"/>
          <w:sz w:val="22"/>
          <w:szCs w:val="22"/>
          <w:lang w:bidi="ar-SA"/>
        </w:rPr>
        <w:t xml:space="preserve"> body in both safe and sorry ways. There is a particular </w:t>
      </w:r>
      <w:proofErr w:type="spellStart"/>
      <w:r w:rsidRPr="004A1F42">
        <w:rPr>
          <w:rFonts w:ascii="Arial" w:eastAsia="Times New Roman" w:hAnsi="Arial" w:cs="Arial"/>
          <w:color w:val="292929"/>
          <w:sz w:val="22"/>
          <w:szCs w:val="22"/>
          <w:lang w:bidi="ar-SA"/>
        </w:rPr>
        <w:t>fascial</w:t>
      </w:r>
      <w:proofErr w:type="spellEnd"/>
      <w:r w:rsidRPr="004A1F42">
        <w:rPr>
          <w:rFonts w:ascii="Arial" w:eastAsia="Times New Roman" w:hAnsi="Arial" w:cs="Arial"/>
          <w:color w:val="292929"/>
          <w:sz w:val="22"/>
          <w:szCs w:val="22"/>
          <w:lang w:bidi="ar-SA"/>
        </w:rPr>
        <w:t xml:space="preserve"> grouping that connects the diaphragm, </w:t>
      </w:r>
      <w:proofErr w:type="spellStart"/>
      <w:r w:rsidRPr="004A1F42">
        <w:rPr>
          <w:rFonts w:ascii="Arial" w:eastAsia="Times New Roman" w:hAnsi="Arial" w:cs="Arial"/>
          <w:color w:val="292929"/>
          <w:sz w:val="22"/>
          <w:szCs w:val="22"/>
          <w:lang w:bidi="ar-SA"/>
        </w:rPr>
        <w:t>psoas</w:t>
      </w:r>
      <w:proofErr w:type="spellEnd"/>
      <w:r w:rsidRPr="004A1F42">
        <w:rPr>
          <w:rFonts w:ascii="Arial" w:eastAsia="Times New Roman" w:hAnsi="Arial" w:cs="Arial"/>
          <w:color w:val="292929"/>
          <w:sz w:val="22"/>
          <w:szCs w:val="22"/>
          <w:lang w:bidi="ar-SA"/>
        </w:rPr>
        <w:t xml:space="preserve"> and other hip muscles.</w:t>
      </w:r>
    </w:p>
    <w:p w:rsidR="004A1F42" w:rsidRPr="004A1F42" w:rsidRDefault="004A1F42" w:rsidP="004A1F42">
      <w:pPr>
        <w:spacing w:before="100" w:beforeAutospacing="1" w:line="300" w:lineRule="auto"/>
        <w:rPr>
          <w:rFonts w:ascii="Arial" w:eastAsia="Times New Roman" w:hAnsi="Arial" w:cs="Arial"/>
          <w:color w:val="292929"/>
          <w:sz w:val="22"/>
          <w:szCs w:val="22"/>
          <w:lang w:bidi="ar-SA"/>
        </w:rPr>
      </w:pPr>
      <w:r w:rsidRPr="004A1F42">
        <w:rPr>
          <w:rFonts w:ascii="Arial" w:eastAsia="Times New Roman" w:hAnsi="Arial" w:cs="Arial"/>
          <w:color w:val="292929"/>
          <w:sz w:val="22"/>
          <w:szCs w:val="22"/>
          <w:lang w:bidi="ar-SA"/>
        </w:rPr>
        <w:t>The body is a machine designed to work very specifically. The relationship between these two titans of walking and breathing cannot be understated. Health in one can and will encourage health in the other.</w:t>
      </w:r>
    </w:p>
    <w:p w:rsidR="00D7567B" w:rsidRDefault="00D7567B"/>
    <w:sectPr w:rsidR="00D7567B" w:rsidSect="004A1F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A1F42"/>
    <w:rsid w:val="000B2735"/>
    <w:rsid w:val="00203CC5"/>
    <w:rsid w:val="00225FEC"/>
    <w:rsid w:val="004A1F42"/>
    <w:rsid w:val="005947C6"/>
    <w:rsid w:val="005E44EE"/>
    <w:rsid w:val="006447B0"/>
    <w:rsid w:val="008C569F"/>
    <w:rsid w:val="00BE2B3E"/>
    <w:rsid w:val="00CA6C2B"/>
    <w:rsid w:val="00D006EF"/>
    <w:rsid w:val="00D7567B"/>
    <w:rsid w:val="00DD0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semiHidden/>
    <w:unhideWhenUsed/>
    <w:rsid w:val="004A1F42"/>
    <w:rPr>
      <w:color w:val="474134"/>
      <w:u w:val="single"/>
    </w:rPr>
  </w:style>
  <w:style w:type="character" w:customStyle="1" w:styleId="meta-prep">
    <w:name w:val="meta-prep"/>
    <w:basedOn w:val="DefaultParagraphFont"/>
    <w:rsid w:val="004A1F42"/>
  </w:style>
  <w:style w:type="character" w:customStyle="1" w:styleId="entry-date">
    <w:name w:val="entry-date"/>
    <w:basedOn w:val="DefaultParagraphFont"/>
    <w:rsid w:val="004A1F42"/>
  </w:style>
  <w:style w:type="character" w:customStyle="1" w:styleId="meta-sep">
    <w:name w:val="meta-sep"/>
    <w:basedOn w:val="DefaultParagraphFont"/>
    <w:rsid w:val="004A1F42"/>
  </w:style>
  <w:style w:type="character" w:customStyle="1" w:styleId="author">
    <w:name w:val="author"/>
    <w:basedOn w:val="DefaultParagraphFont"/>
    <w:rsid w:val="004A1F42"/>
  </w:style>
  <w:style w:type="paragraph" w:styleId="BalloonText">
    <w:name w:val="Balloon Text"/>
    <w:basedOn w:val="Normal"/>
    <w:link w:val="BalloonTextChar"/>
    <w:uiPriority w:val="99"/>
    <w:semiHidden/>
    <w:unhideWhenUsed/>
    <w:rsid w:val="004A1F42"/>
    <w:rPr>
      <w:rFonts w:ascii="Tahoma" w:hAnsi="Tahoma" w:cs="Tahoma"/>
      <w:sz w:val="16"/>
      <w:szCs w:val="16"/>
    </w:rPr>
  </w:style>
  <w:style w:type="character" w:customStyle="1" w:styleId="BalloonTextChar">
    <w:name w:val="Balloon Text Char"/>
    <w:basedOn w:val="DefaultParagraphFont"/>
    <w:link w:val="BalloonText"/>
    <w:uiPriority w:val="99"/>
    <w:semiHidden/>
    <w:rsid w:val="004A1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925961">
      <w:bodyDiv w:val="1"/>
      <w:marLeft w:val="0"/>
      <w:marRight w:val="0"/>
      <w:marTop w:val="0"/>
      <w:marBottom w:val="0"/>
      <w:divBdr>
        <w:top w:val="none" w:sz="0" w:space="0" w:color="auto"/>
        <w:left w:val="none" w:sz="0" w:space="0" w:color="auto"/>
        <w:bottom w:val="none" w:sz="0" w:space="0" w:color="auto"/>
        <w:right w:val="none" w:sz="0" w:space="0" w:color="auto"/>
      </w:divBdr>
      <w:divsChild>
        <w:div w:id="1638099371">
          <w:marLeft w:val="0"/>
          <w:marRight w:val="0"/>
          <w:marTop w:val="36"/>
          <w:marBottom w:val="36"/>
          <w:divBdr>
            <w:top w:val="single" w:sz="2" w:space="0" w:color="222222"/>
            <w:left w:val="single" w:sz="2" w:space="0" w:color="222222"/>
            <w:bottom w:val="single" w:sz="2" w:space="0" w:color="222222"/>
            <w:right w:val="single" w:sz="2" w:space="2" w:color="222222"/>
          </w:divBdr>
          <w:divsChild>
            <w:div w:id="1286811010">
              <w:marLeft w:val="0"/>
              <w:marRight w:val="0"/>
              <w:marTop w:val="0"/>
              <w:marBottom w:val="0"/>
              <w:divBdr>
                <w:top w:val="none" w:sz="0" w:space="0" w:color="auto"/>
                <w:left w:val="none" w:sz="0" w:space="0" w:color="auto"/>
                <w:bottom w:val="none" w:sz="0" w:space="0" w:color="auto"/>
                <w:right w:val="none" w:sz="0" w:space="0" w:color="auto"/>
              </w:divBdr>
              <w:divsChild>
                <w:div w:id="565645986">
                  <w:marLeft w:val="0"/>
                  <w:marRight w:val="-3600"/>
                  <w:marTop w:val="0"/>
                  <w:marBottom w:val="60"/>
                  <w:divBdr>
                    <w:top w:val="none" w:sz="0" w:space="0" w:color="auto"/>
                    <w:left w:val="none" w:sz="0" w:space="0" w:color="auto"/>
                    <w:bottom w:val="none" w:sz="0" w:space="0" w:color="auto"/>
                    <w:right w:val="none" w:sz="0" w:space="0" w:color="auto"/>
                  </w:divBdr>
                  <w:divsChild>
                    <w:div w:id="1399019343">
                      <w:marLeft w:val="-300"/>
                      <w:marRight w:val="4200"/>
                      <w:marTop w:val="0"/>
                      <w:marBottom w:val="540"/>
                      <w:divBdr>
                        <w:top w:val="none" w:sz="0" w:space="0" w:color="auto"/>
                        <w:left w:val="none" w:sz="0" w:space="0" w:color="auto"/>
                        <w:bottom w:val="none" w:sz="0" w:space="0" w:color="auto"/>
                        <w:right w:val="none" w:sz="0" w:space="0" w:color="auto"/>
                      </w:divBdr>
                      <w:divsChild>
                        <w:div w:id="303895165">
                          <w:marLeft w:val="0"/>
                          <w:marRight w:val="0"/>
                          <w:marTop w:val="0"/>
                          <w:marBottom w:val="0"/>
                          <w:divBdr>
                            <w:top w:val="none" w:sz="0" w:space="0" w:color="auto"/>
                            <w:left w:val="none" w:sz="0" w:space="0" w:color="auto"/>
                            <w:bottom w:val="none" w:sz="0" w:space="0" w:color="auto"/>
                            <w:right w:val="none" w:sz="0" w:space="0" w:color="auto"/>
                          </w:divBdr>
                          <w:divsChild>
                            <w:div w:id="1824660569">
                              <w:marLeft w:val="0"/>
                              <w:marRight w:val="0"/>
                              <w:marTop w:val="0"/>
                              <w:marBottom w:val="0"/>
                              <w:divBdr>
                                <w:top w:val="none" w:sz="0" w:space="0" w:color="auto"/>
                                <w:left w:val="none" w:sz="0" w:space="0" w:color="auto"/>
                                <w:bottom w:val="none" w:sz="0" w:space="0" w:color="auto"/>
                                <w:right w:val="none" w:sz="0" w:space="0" w:color="auto"/>
                              </w:divBdr>
                            </w:div>
                            <w:div w:id="27682855">
                              <w:marLeft w:val="0"/>
                              <w:marRight w:val="0"/>
                              <w:marTop w:val="0"/>
                              <w:marBottom w:val="0"/>
                              <w:divBdr>
                                <w:top w:val="none" w:sz="0" w:space="0" w:color="auto"/>
                                <w:left w:val="none" w:sz="0" w:space="0" w:color="auto"/>
                                <w:bottom w:val="none" w:sz="0" w:space="0" w:color="auto"/>
                                <w:right w:val="none" w:sz="0" w:space="0" w:color="auto"/>
                              </w:divBdr>
                            </w:div>
                            <w:div w:id="14560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corewalking.com/psoas-major/" TargetMode="External"/><Relationship Id="rId3" Type="http://schemas.openxmlformats.org/officeDocument/2006/relationships/webSettings" Target="webSettings.xml"/><Relationship Id="rId7" Type="http://schemas.openxmlformats.org/officeDocument/2006/relationships/hyperlink" Target="http://blog.corewalking.com/walking-is-a-core-event-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corewalking.com/walking-the-psoas-and-the-diaphrag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blog.corewalking.com/wp-content/uploads/2011/05/psoas-and-diapghram.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Company>United Technologies Corporation</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Proietti</dc:creator>
  <cp:keywords/>
  <dc:description/>
  <cp:lastModifiedBy>Jeff Proietti</cp:lastModifiedBy>
  <cp:revision>1</cp:revision>
  <dcterms:created xsi:type="dcterms:W3CDTF">2012-08-10T22:22:00Z</dcterms:created>
  <dcterms:modified xsi:type="dcterms:W3CDTF">2012-08-10T22:23:00Z</dcterms:modified>
</cp:coreProperties>
</file>