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48" w:rsidRPr="00BD2248" w:rsidRDefault="00BD2248" w:rsidP="00BD2248">
      <w:pPr>
        <w:pBdr>
          <w:bottom w:val="single" w:sz="2" w:space="0" w:color="0A0A0A"/>
        </w:pBdr>
        <w:spacing w:line="312" w:lineRule="atLeast"/>
        <w:outlineLvl w:val="2"/>
        <w:rPr>
          <w:rFonts w:ascii="Arial" w:eastAsia="Times New Roman" w:hAnsi="Arial" w:cs="Arial"/>
          <w:b/>
          <w:bCs/>
          <w:color w:val="0A0A0A"/>
          <w:sz w:val="33"/>
          <w:szCs w:val="33"/>
          <w:lang w:bidi="ar-SA"/>
        </w:rPr>
      </w:pPr>
      <w:r w:rsidRPr="00BD2248">
        <w:rPr>
          <w:rFonts w:ascii="Arial" w:eastAsia="Times New Roman" w:hAnsi="Arial" w:cs="Arial"/>
          <w:b/>
          <w:bCs/>
          <w:color w:val="0A0A0A"/>
          <w:sz w:val="33"/>
          <w:szCs w:val="33"/>
          <w:lang w:bidi="ar-SA"/>
        </w:rPr>
        <w:fldChar w:fldCharType="begin"/>
      </w:r>
      <w:r w:rsidRPr="00BD2248">
        <w:rPr>
          <w:rFonts w:ascii="Arial" w:eastAsia="Times New Roman" w:hAnsi="Arial" w:cs="Arial"/>
          <w:b/>
          <w:bCs/>
          <w:color w:val="0A0A0A"/>
          <w:sz w:val="33"/>
          <w:szCs w:val="33"/>
          <w:lang w:bidi="ar-SA"/>
        </w:rPr>
        <w:instrText xml:space="preserve"> HYPERLINK "http://blog.corewalking.com/walking-with-your-butt-out/" \o "Permalink to Walking with Your Butt Out" </w:instrText>
      </w:r>
      <w:r w:rsidRPr="00BD2248">
        <w:rPr>
          <w:rFonts w:ascii="Arial" w:eastAsia="Times New Roman" w:hAnsi="Arial" w:cs="Arial"/>
          <w:b/>
          <w:bCs/>
          <w:color w:val="0A0A0A"/>
          <w:sz w:val="33"/>
          <w:szCs w:val="33"/>
          <w:lang w:bidi="ar-SA"/>
        </w:rPr>
        <w:fldChar w:fldCharType="separate"/>
      </w:r>
      <w:r w:rsidRPr="00BD2248">
        <w:rPr>
          <w:rFonts w:ascii="Arial" w:eastAsia="Times New Roman" w:hAnsi="Arial" w:cs="Arial"/>
          <w:b/>
          <w:bCs/>
          <w:color w:val="0A0A0A"/>
          <w:sz w:val="33"/>
          <w:szCs w:val="33"/>
          <w:lang w:bidi="ar-SA"/>
        </w:rPr>
        <w:t>Walking with Your Butt Out</w:t>
      </w:r>
      <w:r w:rsidRPr="00BD2248">
        <w:rPr>
          <w:rFonts w:ascii="Arial" w:eastAsia="Times New Roman" w:hAnsi="Arial" w:cs="Arial"/>
          <w:b/>
          <w:bCs/>
          <w:color w:val="0A0A0A"/>
          <w:sz w:val="33"/>
          <w:szCs w:val="33"/>
          <w:lang w:bidi="ar-SA"/>
        </w:rPr>
        <w:fldChar w:fldCharType="end"/>
      </w:r>
      <w:r w:rsidRPr="00BD2248">
        <w:rPr>
          <w:rFonts w:ascii="Arial" w:eastAsia="Times New Roman" w:hAnsi="Arial" w:cs="Arial"/>
          <w:b/>
          <w:bCs/>
          <w:color w:val="0A0A0A"/>
          <w:sz w:val="33"/>
          <w:szCs w:val="33"/>
          <w:lang w:bidi="ar-SA"/>
        </w:rPr>
        <w:t xml:space="preserve"> </w:t>
      </w:r>
    </w:p>
    <w:p w:rsidR="00BD2248" w:rsidRPr="00BD2248" w:rsidRDefault="00BD2248" w:rsidP="00BD2248">
      <w:pPr>
        <w:spacing w:before="100" w:beforeAutospacing="1" w:after="360" w:line="300" w:lineRule="auto"/>
        <w:rPr>
          <w:rFonts w:ascii="Arial" w:eastAsia="Times New Roman" w:hAnsi="Arial" w:cs="Arial"/>
          <w:color w:val="292929"/>
          <w:sz w:val="22"/>
          <w:szCs w:val="22"/>
          <w:lang w:bidi="ar-SA"/>
        </w:rPr>
      </w:pPr>
      <w:r w:rsidRPr="00BD2248">
        <w:rPr>
          <w:rFonts w:ascii="Arial" w:eastAsia="Times New Roman" w:hAnsi="Arial" w:cs="Arial"/>
          <w:color w:val="292929"/>
          <w:sz w:val="22"/>
          <w:szCs w:val="22"/>
          <w:lang w:bidi="ar-SA"/>
        </w:rPr>
        <w:t xml:space="preserve">It is important in both </w:t>
      </w:r>
      <w:hyperlink r:id="rId4" w:history="1">
        <w:r w:rsidRPr="00BD2248">
          <w:rPr>
            <w:rFonts w:ascii="Arial" w:eastAsia="Times New Roman" w:hAnsi="Arial" w:cs="Arial"/>
            <w:color w:val="474134"/>
            <w:sz w:val="22"/>
            <w:u w:val="single"/>
            <w:lang w:bidi="ar-SA"/>
          </w:rPr>
          <w:t>standing</w:t>
        </w:r>
      </w:hyperlink>
      <w:r w:rsidRPr="00BD2248">
        <w:rPr>
          <w:rFonts w:ascii="Arial" w:eastAsia="Times New Roman" w:hAnsi="Arial" w:cs="Arial"/>
          <w:color w:val="292929"/>
          <w:sz w:val="22"/>
          <w:szCs w:val="22"/>
          <w:lang w:bidi="ar-SA"/>
        </w:rPr>
        <w:t xml:space="preserve"> and </w:t>
      </w:r>
      <w:hyperlink r:id="rId5" w:history="1">
        <w:r w:rsidRPr="00BD2248">
          <w:rPr>
            <w:rFonts w:ascii="Arial" w:eastAsia="Times New Roman" w:hAnsi="Arial" w:cs="Arial"/>
            <w:color w:val="474134"/>
            <w:sz w:val="22"/>
            <w:u w:val="single"/>
            <w:lang w:bidi="ar-SA"/>
          </w:rPr>
          <w:t>walking</w:t>
        </w:r>
      </w:hyperlink>
      <w:r w:rsidRPr="00BD2248">
        <w:rPr>
          <w:rFonts w:ascii="Arial" w:eastAsia="Times New Roman" w:hAnsi="Arial" w:cs="Arial"/>
          <w:color w:val="292929"/>
          <w:sz w:val="22"/>
          <w:szCs w:val="22"/>
          <w:lang w:bidi="ar-SA"/>
        </w:rPr>
        <w:t xml:space="preserve"> to stick your butt out. This simple statement seems to go against the grain of what many people want to think and believe is correct. As a culture we love to tuck our pelvis. Maybe you hurt your back and a physical therapist told you to tuck under to lengthen your low spine; or you’ve done too many bad fitness classes at the gym, or you simply think your butt is too big.  For whatever of the many reasons the vast majority of people allow the weight of the spine to fall backwards through the sacrum tucking the pelvis under and taking the femur (thigh) bones forward with it.</w:t>
      </w:r>
    </w:p>
    <w:p w:rsidR="00BD2248" w:rsidRPr="00BD2248" w:rsidRDefault="00BD2248" w:rsidP="00BD2248">
      <w:pPr>
        <w:spacing w:before="100" w:beforeAutospacing="1" w:after="360" w:line="300" w:lineRule="auto"/>
        <w:jc w:val="center"/>
        <w:rPr>
          <w:rFonts w:ascii="Arial" w:eastAsia="Times New Roman" w:hAnsi="Arial" w:cs="Arial"/>
          <w:color w:val="292929"/>
          <w:sz w:val="22"/>
          <w:szCs w:val="22"/>
          <w:lang w:bidi="ar-SA"/>
        </w:rPr>
      </w:pPr>
      <w:r>
        <w:rPr>
          <w:rFonts w:ascii="Arial" w:eastAsia="Times New Roman" w:hAnsi="Arial" w:cs="Arial"/>
          <w:noProof/>
          <w:color w:val="474134"/>
          <w:sz w:val="22"/>
          <w:szCs w:val="22"/>
          <w:lang w:bidi="ar-SA"/>
        </w:rPr>
        <w:drawing>
          <wp:inline distT="0" distB="0" distL="0" distR="0">
            <wp:extent cx="1429385" cy="1429385"/>
            <wp:effectExtent l="19050" t="0" r="0" b="0"/>
            <wp:docPr id="2" name="Picture 2" descr="walk with your butt 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 with your butt out">
                      <a:hlinkClick r:id="rId6"/>
                    </pic:cNvPr>
                    <pic:cNvPicPr>
                      <a:picLocks noChangeAspect="1" noChangeArrowheads="1"/>
                    </pic:cNvPicPr>
                  </pic:nvPicPr>
                  <pic:blipFill>
                    <a:blip r:embed="rId7"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BD2248" w:rsidRPr="00BD2248" w:rsidRDefault="00BD2248" w:rsidP="00BD2248">
      <w:pPr>
        <w:spacing w:before="100" w:beforeAutospacing="1" w:after="360" w:line="300" w:lineRule="auto"/>
        <w:rPr>
          <w:rFonts w:ascii="Arial" w:eastAsia="Times New Roman" w:hAnsi="Arial" w:cs="Arial"/>
          <w:color w:val="292929"/>
          <w:sz w:val="22"/>
          <w:szCs w:val="22"/>
          <w:lang w:bidi="ar-SA"/>
        </w:rPr>
      </w:pPr>
      <w:r w:rsidRPr="00BD2248">
        <w:rPr>
          <w:rFonts w:ascii="Arial" w:eastAsia="Times New Roman" w:hAnsi="Arial" w:cs="Arial"/>
          <w:color w:val="292929"/>
          <w:sz w:val="22"/>
          <w:szCs w:val="22"/>
          <w:lang w:bidi="ar-SA"/>
        </w:rPr>
        <w:t xml:space="preserve">Standing up straight, and proper posture really is as simple as that, requires a skeletal adjustment to allow your thighs to move underneath your pelvis. This sticking out of the buttocks is actually meant to relax these muscles and help us find deeper core muscles to hold us up. We are truly a tight assed people. We grip our butts in tension and frustration, which is a natural reaction but as with everything </w:t>
      </w:r>
      <w:hyperlink r:id="rId8" w:history="1">
        <w:r w:rsidRPr="00BD2248">
          <w:rPr>
            <w:rFonts w:ascii="Arial" w:eastAsia="Times New Roman" w:hAnsi="Arial" w:cs="Arial"/>
            <w:color w:val="474134"/>
            <w:sz w:val="22"/>
            <w:u w:val="single"/>
            <w:lang w:bidi="ar-SA"/>
          </w:rPr>
          <w:t xml:space="preserve">we tend to </w:t>
        </w:r>
        <w:proofErr w:type="spellStart"/>
        <w:r w:rsidRPr="00BD2248">
          <w:rPr>
            <w:rFonts w:ascii="Arial" w:eastAsia="Times New Roman" w:hAnsi="Arial" w:cs="Arial"/>
            <w:color w:val="474134"/>
            <w:sz w:val="22"/>
            <w:u w:val="single"/>
            <w:lang w:bidi="ar-SA"/>
          </w:rPr>
          <w:t>over do</w:t>
        </w:r>
        <w:proofErr w:type="spellEnd"/>
        <w:r w:rsidRPr="00BD2248">
          <w:rPr>
            <w:rFonts w:ascii="Arial" w:eastAsia="Times New Roman" w:hAnsi="Arial" w:cs="Arial"/>
            <w:color w:val="474134"/>
            <w:sz w:val="22"/>
            <w:u w:val="single"/>
            <w:lang w:bidi="ar-SA"/>
          </w:rPr>
          <w:t xml:space="preserve"> it</w:t>
        </w:r>
      </w:hyperlink>
      <w:r w:rsidRPr="00BD2248">
        <w:rPr>
          <w:rFonts w:ascii="Arial" w:eastAsia="Times New Roman" w:hAnsi="Arial" w:cs="Arial"/>
          <w:color w:val="292929"/>
          <w:sz w:val="22"/>
          <w:szCs w:val="22"/>
          <w:lang w:bidi="ar-SA"/>
        </w:rPr>
        <w:t>. The femur bones falling forward in space results in a constant engagement of the butt and thigh muscles (quadriceps).</w:t>
      </w:r>
    </w:p>
    <w:p w:rsidR="00BD2248" w:rsidRPr="00BD2248" w:rsidRDefault="00BD2248" w:rsidP="00BD2248">
      <w:pPr>
        <w:spacing w:before="100" w:beforeAutospacing="1" w:after="360" w:line="300" w:lineRule="auto"/>
        <w:rPr>
          <w:rFonts w:ascii="Arial" w:eastAsia="Times New Roman" w:hAnsi="Arial" w:cs="Arial"/>
          <w:color w:val="292929"/>
          <w:sz w:val="22"/>
          <w:szCs w:val="22"/>
          <w:lang w:bidi="ar-SA"/>
        </w:rPr>
      </w:pPr>
      <w:r w:rsidRPr="00BD2248">
        <w:rPr>
          <w:rFonts w:ascii="Arial" w:eastAsia="Times New Roman" w:hAnsi="Arial" w:cs="Arial"/>
          <w:color w:val="292929"/>
          <w:sz w:val="22"/>
          <w:szCs w:val="22"/>
          <w:lang w:bidi="ar-SA"/>
        </w:rPr>
        <w:t xml:space="preserve">When standing the quads and glutes should be working as little as possible to let important core muscles function properly. When we walk the big buttock muscle gluteus </w:t>
      </w:r>
      <w:proofErr w:type="spellStart"/>
      <w:r w:rsidRPr="00BD2248">
        <w:rPr>
          <w:rFonts w:ascii="Arial" w:eastAsia="Times New Roman" w:hAnsi="Arial" w:cs="Arial"/>
          <w:color w:val="292929"/>
          <w:sz w:val="22"/>
          <w:szCs w:val="22"/>
          <w:lang w:bidi="ar-SA"/>
        </w:rPr>
        <w:t>maximus</w:t>
      </w:r>
      <w:proofErr w:type="spellEnd"/>
      <w:r w:rsidRPr="00BD2248">
        <w:rPr>
          <w:rFonts w:ascii="Arial" w:eastAsia="Times New Roman" w:hAnsi="Arial" w:cs="Arial"/>
          <w:color w:val="292929"/>
          <w:sz w:val="22"/>
          <w:szCs w:val="22"/>
          <w:lang w:bidi="ar-SA"/>
        </w:rPr>
        <w:t xml:space="preserve"> works as the back leg extends backwards but it doesn’t or shouldn’t need to hold us up. </w:t>
      </w:r>
      <w:hyperlink r:id="rId9" w:history="1">
        <w:r w:rsidRPr="00BD2248">
          <w:rPr>
            <w:rFonts w:ascii="Arial" w:eastAsia="Times New Roman" w:hAnsi="Arial" w:cs="Arial"/>
            <w:color w:val="474134"/>
            <w:sz w:val="22"/>
            <w:u w:val="single"/>
            <w:lang w:bidi="ar-SA"/>
          </w:rPr>
          <w:t>Butt gripping</w:t>
        </w:r>
      </w:hyperlink>
      <w:r w:rsidRPr="00BD2248">
        <w:rPr>
          <w:rFonts w:ascii="Arial" w:eastAsia="Times New Roman" w:hAnsi="Arial" w:cs="Arial"/>
          <w:color w:val="292929"/>
          <w:sz w:val="22"/>
          <w:szCs w:val="22"/>
          <w:lang w:bidi="ar-SA"/>
        </w:rPr>
        <w:t xml:space="preserve"> is one of modern man’s great dilemmas.</w:t>
      </w:r>
    </w:p>
    <w:p w:rsidR="00D7567B" w:rsidRDefault="00BD2248" w:rsidP="00BD2248">
      <w:pPr>
        <w:spacing w:before="100" w:beforeAutospacing="1" w:line="300" w:lineRule="auto"/>
      </w:pPr>
      <w:r w:rsidRPr="00BD2248">
        <w:rPr>
          <w:rFonts w:ascii="Arial" w:eastAsia="Times New Roman" w:hAnsi="Arial" w:cs="Arial"/>
          <w:color w:val="292929"/>
          <w:sz w:val="22"/>
          <w:szCs w:val="22"/>
          <w:lang w:bidi="ar-SA"/>
        </w:rPr>
        <w:t>The release of the butt goes hand in hand with a shifting of the pelvis. The effects of this shift are far reaching. As the thighs move back and under the pelvis your legs will release differently in walking and you will feel a more even distribution of energy through the foot with every step. The shift of the pelvis into proper alignment accesses the correct curve of your lower back bringing instant support to all the bones of the spine. Your shoulders will lift up and back naturally and the head will find greater support at the top of the spine.</w:t>
      </w:r>
    </w:p>
    <w:sectPr w:rsidR="00D7567B" w:rsidSect="00D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248"/>
    <w:rsid w:val="000114D4"/>
    <w:rsid w:val="000B2735"/>
    <w:rsid w:val="00225FEC"/>
    <w:rsid w:val="005947C6"/>
    <w:rsid w:val="005E44EE"/>
    <w:rsid w:val="006447B0"/>
    <w:rsid w:val="008C569F"/>
    <w:rsid w:val="00BD2248"/>
    <w:rsid w:val="00BE2B3E"/>
    <w:rsid w:val="00CA6C2B"/>
    <w:rsid w:val="00D006EF"/>
    <w:rsid w:val="00D7567B"/>
    <w:rsid w:val="00DD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semiHidden/>
    <w:unhideWhenUsed/>
    <w:rsid w:val="00BD2248"/>
    <w:rPr>
      <w:color w:val="474134"/>
      <w:u w:val="single"/>
    </w:rPr>
  </w:style>
  <w:style w:type="character" w:customStyle="1" w:styleId="meta-prep">
    <w:name w:val="meta-prep"/>
    <w:basedOn w:val="DefaultParagraphFont"/>
    <w:rsid w:val="00BD2248"/>
  </w:style>
  <w:style w:type="character" w:customStyle="1" w:styleId="entry-date">
    <w:name w:val="entry-date"/>
    <w:basedOn w:val="DefaultParagraphFont"/>
    <w:rsid w:val="00BD2248"/>
  </w:style>
  <w:style w:type="character" w:customStyle="1" w:styleId="meta-sep">
    <w:name w:val="meta-sep"/>
    <w:basedOn w:val="DefaultParagraphFont"/>
    <w:rsid w:val="00BD2248"/>
  </w:style>
  <w:style w:type="character" w:customStyle="1" w:styleId="author">
    <w:name w:val="author"/>
    <w:basedOn w:val="DefaultParagraphFont"/>
    <w:rsid w:val="00BD2248"/>
  </w:style>
  <w:style w:type="paragraph" w:styleId="BalloonText">
    <w:name w:val="Balloon Text"/>
    <w:basedOn w:val="Normal"/>
    <w:link w:val="BalloonTextChar"/>
    <w:uiPriority w:val="99"/>
    <w:semiHidden/>
    <w:unhideWhenUsed/>
    <w:rsid w:val="00BD2248"/>
    <w:rPr>
      <w:rFonts w:ascii="Tahoma" w:hAnsi="Tahoma" w:cs="Tahoma"/>
      <w:sz w:val="16"/>
      <w:szCs w:val="16"/>
    </w:rPr>
  </w:style>
  <w:style w:type="character" w:customStyle="1" w:styleId="BalloonTextChar">
    <w:name w:val="Balloon Text Char"/>
    <w:basedOn w:val="DefaultParagraphFont"/>
    <w:link w:val="BalloonText"/>
    <w:uiPriority w:val="99"/>
    <w:semiHidden/>
    <w:rsid w:val="00BD2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710049">
      <w:bodyDiv w:val="1"/>
      <w:marLeft w:val="0"/>
      <w:marRight w:val="0"/>
      <w:marTop w:val="0"/>
      <w:marBottom w:val="0"/>
      <w:divBdr>
        <w:top w:val="none" w:sz="0" w:space="0" w:color="auto"/>
        <w:left w:val="none" w:sz="0" w:space="0" w:color="auto"/>
        <w:bottom w:val="none" w:sz="0" w:space="0" w:color="auto"/>
        <w:right w:val="none" w:sz="0" w:space="0" w:color="auto"/>
      </w:divBdr>
      <w:divsChild>
        <w:div w:id="206183241">
          <w:marLeft w:val="0"/>
          <w:marRight w:val="0"/>
          <w:marTop w:val="36"/>
          <w:marBottom w:val="36"/>
          <w:divBdr>
            <w:top w:val="single" w:sz="2" w:space="0" w:color="222222"/>
            <w:left w:val="single" w:sz="2" w:space="0" w:color="222222"/>
            <w:bottom w:val="single" w:sz="2" w:space="0" w:color="222222"/>
            <w:right w:val="single" w:sz="2" w:space="2" w:color="222222"/>
          </w:divBdr>
          <w:divsChild>
            <w:div w:id="1827278742">
              <w:marLeft w:val="0"/>
              <w:marRight w:val="0"/>
              <w:marTop w:val="0"/>
              <w:marBottom w:val="0"/>
              <w:divBdr>
                <w:top w:val="none" w:sz="0" w:space="0" w:color="auto"/>
                <w:left w:val="none" w:sz="0" w:space="0" w:color="auto"/>
                <w:bottom w:val="none" w:sz="0" w:space="0" w:color="auto"/>
                <w:right w:val="none" w:sz="0" w:space="0" w:color="auto"/>
              </w:divBdr>
              <w:divsChild>
                <w:div w:id="659888186">
                  <w:marLeft w:val="0"/>
                  <w:marRight w:val="-3600"/>
                  <w:marTop w:val="0"/>
                  <w:marBottom w:val="60"/>
                  <w:divBdr>
                    <w:top w:val="none" w:sz="0" w:space="0" w:color="auto"/>
                    <w:left w:val="none" w:sz="0" w:space="0" w:color="auto"/>
                    <w:bottom w:val="none" w:sz="0" w:space="0" w:color="auto"/>
                    <w:right w:val="none" w:sz="0" w:space="0" w:color="auto"/>
                  </w:divBdr>
                  <w:divsChild>
                    <w:div w:id="532038828">
                      <w:marLeft w:val="-300"/>
                      <w:marRight w:val="4200"/>
                      <w:marTop w:val="0"/>
                      <w:marBottom w:val="540"/>
                      <w:divBdr>
                        <w:top w:val="none" w:sz="0" w:space="0" w:color="auto"/>
                        <w:left w:val="none" w:sz="0" w:space="0" w:color="auto"/>
                        <w:bottom w:val="none" w:sz="0" w:space="0" w:color="auto"/>
                        <w:right w:val="none" w:sz="0" w:space="0" w:color="auto"/>
                      </w:divBdr>
                      <w:divsChild>
                        <w:div w:id="617222920">
                          <w:marLeft w:val="0"/>
                          <w:marRight w:val="0"/>
                          <w:marTop w:val="0"/>
                          <w:marBottom w:val="0"/>
                          <w:divBdr>
                            <w:top w:val="none" w:sz="0" w:space="0" w:color="auto"/>
                            <w:left w:val="none" w:sz="0" w:space="0" w:color="auto"/>
                            <w:bottom w:val="none" w:sz="0" w:space="0" w:color="auto"/>
                            <w:right w:val="none" w:sz="0" w:space="0" w:color="auto"/>
                          </w:divBdr>
                          <w:divsChild>
                            <w:div w:id="1571387088">
                              <w:marLeft w:val="0"/>
                              <w:marRight w:val="0"/>
                              <w:marTop w:val="0"/>
                              <w:marBottom w:val="0"/>
                              <w:divBdr>
                                <w:top w:val="none" w:sz="0" w:space="0" w:color="auto"/>
                                <w:left w:val="none" w:sz="0" w:space="0" w:color="auto"/>
                                <w:bottom w:val="none" w:sz="0" w:space="0" w:color="auto"/>
                                <w:right w:val="none" w:sz="0" w:space="0" w:color="auto"/>
                              </w:divBdr>
                            </w:div>
                            <w:div w:id="807892559">
                              <w:marLeft w:val="0"/>
                              <w:marRight w:val="0"/>
                              <w:marTop w:val="0"/>
                              <w:marBottom w:val="0"/>
                              <w:divBdr>
                                <w:top w:val="none" w:sz="0" w:space="0" w:color="auto"/>
                                <w:left w:val="none" w:sz="0" w:space="0" w:color="auto"/>
                                <w:bottom w:val="none" w:sz="0" w:space="0" w:color="auto"/>
                                <w:right w:val="none" w:sz="0" w:space="0" w:color="auto"/>
                              </w:divBdr>
                            </w:div>
                            <w:div w:id="15242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orewalking.com/the-balance-of-flexors-and-extensor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corewalking.com/wp-content/uploads/2011/05/gluteus-maximus-muscle.jpg" TargetMode="External"/><Relationship Id="rId11" Type="http://schemas.openxmlformats.org/officeDocument/2006/relationships/theme" Target="theme/theme1.xml"/><Relationship Id="rId5" Type="http://schemas.openxmlformats.org/officeDocument/2006/relationships/hyperlink" Target="http://blog.corewalking.com/walking-is-a-means-to-rebuild-yourself/" TargetMode="External"/><Relationship Id="rId10" Type="http://schemas.openxmlformats.org/officeDocument/2006/relationships/fontTable" Target="fontTable.xml"/><Relationship Id="rId4" Type="http://schemas.openxmlformats.org/officeDocument/2006/relationships/hyperlink" Target="http://blog.corewalking.com/what-is-good-posture/" TargetMode="External"/><Relationship Id="rId9" Type="http://schemas.openxmlformats.org/officeDocument/2006/relationships/hyperlink" Target="http://blog.corewalking.com/relax-your-b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Company>United Technologies Corporation</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1</cp:revision>
  <dcterms:created xsi:type="dcterms:W3CDTF">2012-08-10T22:17:00Z</dcterms:created>
  <dcterms:modified xsi:type="dcterms:W3CDTF">2012-08-10T22:17:00Z</dcterms:modified>
</cp:coreProperties>
</file>